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D510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60" w:lineRule="exact"/>
        <w:ind w:right="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2</w:t>
      </w:r>
    </w:p>
    <w:p w14:paraId="35A4DBB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60" w:lineRule="exact"/>
        <w:ind w:right="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</w:p>
    <w:p w14:paraId="508D7A5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60" w:lineRule="exact"/>
        <w:ind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云南省举办体育赛事活动“一件事”申请表</w:t>
      </w:r>
    </w:p>
    <w:bookmarkEnd w:id="0"/>
    <w:tbl>
      <w:tblPr>
        <w:tblStyle w:val="6"/>
        <w:tblW w:w="1024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8"/>
        <w:gridCol w:w="689"/>
        <w:gridCol w:w="924"/>
        <w:gridCol w:w="91"/>
        <w:gridCol w:w="715"/>
        <w:gridCol w:w="635"/>
        <w:gridCol w:w="874"/>
        <w:gridCol w:w="234"/>
        <w:gridCol w:w="507"/>
        <w:gridCol w:w="139"/>
        <w:gridCol w:w="423"/>
        <w:gridCol w:w="406"/>
        <w:gridCol w:w="589"/>
        <w:gridCol w:w="177"/>
        <w:gridCol w:w="1381"/>
      </w:tblGrid>
      <w:tr w14:paraId="66A424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02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0DBE0">
            <w:pPr>
              <w:jc w:val="center"/>
              <w:rPr>
                <w:rFonts w:hint="default" w:ascii="宋体" w:hAnsi="宋体" w:eastAsia="宋体" w:cs="宋体"/>
                <w:spacing w:val="29"/>
                <w:sz w:val="22"/>
                <w:szCs w:val="22"/>
                <w:lang w:val="en-US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val="en-US" w:eastAsia="zh-CN"/>
              </w:rPr>
              <w:t>一、申请事项</w:t>
            </w:r>
          </w:p>
        </w:tc>
      </w:tr>
      <w:tr w14:paraId="0E444C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02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151B9">
            <w:pPr>
              <w:jc w:val="both"/>
              <w:rPr>
                <w:rFonts w:hint="eastAsia" w:ascii="宋体" w:hAnsi="宋体" w:eastAsia="宋体" w:cs="宋体"/>
                <w:spacing w:val="29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临时占用公共体育场馆（设施）审批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；2.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举办高危险性体育赛事活动许可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；3.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大型群众性活动安全许可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设置大型户外广告及在城市建筑物、设施上悬挂、张贴宣传品审批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体育赛事相关版权政策宣传、解读、引导</w:t>
            </w:r>
          </w:p>
        </w:tc>
      </w:tr>
      <w:tr w14:paraId="7BBA8B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6" w:hRule="atLeast"/>
          <w:jc w:val="center"/>
        </w:trPr>
        <w:tc>
          <w:tcPr>
            <w:tcW w:w="102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17656">
            <w:pPr>
              <w:jc w:val="both"/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若申请</w:t>
            </w:r>
            <w:r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举办高危险性体育赛事活动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，请勾选活动类型：</w:t>
            </w:r>
          </w:p>
          <w:p w14:paraId="371FE6AE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22"/>
                <w:szCs w:val="22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潜水赛事活动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；</w:t>
            </w:r>
          </w:p>
          <w:p w14:paraId="088DDC1D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航空运动相关赛事活动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气球赛事活动/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飞机赛事活动/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超轻型飞机赛事活动/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跳伞赛事活动（室内跳伞除外）/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动力伞赛事活动/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悬挂滑翔翼赛事活动/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牵引伞赛事活动]</w:t>
            </w:r>
          </w:p>
          <w:p w14:paraId="696F5AE0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登山相关赛事活动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山地越野赛事活动/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山地多项赛事活动/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户外拓展赛事活动]</w:t>
            </w:r>
          </w:p>
          <w:p w14:paraId="70436CF2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攀岩相关赛事活动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攀冰赛事活动/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攀岩赛事活动/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自然岩壁攀岩赛事活动]</w:t>
            </w:r>
          </w:p>
          <w:p w14:paraId="20A15118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滑雪登山赛事活动</w:t>
            </w:r>
          </w:p>
          <w:p w14:paraId="749442A5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汽车、摩托车相关赛事活动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[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越野拉力赛赛事活动/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公路摩托车赛事活动]</w:t>
            </w:r>
          </w:p>
        </w:tc>
      </w:tr>
      <w:tr w14:paraId="3E0A17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2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DC684">
            <w:pPr>
              <w:jc w:val="center"/>
              <w:rPr>
                <w:rFonts w:hint="default" w:ascii="宋体" w:hAnsi="宋体" w:eastAsia="宋体" w:cs="宋体"/>
                <w:spacing w:val="29"/>
                <w:sz w:val="22"/>
                <w:szCs w:val="22"/>
                <w:lang w:val="en-US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val="en-US" w:eastAsia="zh-CN"/>
              </w:rPr>
              <w:t>申请赛事活动/项目主办单位基本信息（可共享获取）</w:t>
            </w:r>
          </w:p>
        </w:tc>
      </w:tr>
      <w:tr w14:paraId="10AC40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3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4DD5A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主办方名称</w:t>
            </w: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76D5F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  <w:tc>
          <w:tcPr>
            <w:tcW w:w="2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F89B9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法定代表人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2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D2FFB">
            <w:pPr>
              <w:jc w:val="center"/>
              <w:rPr>
                <w:rFonts w:ascii="宋体" w:hAnsi="宋体" w:eastAsia="宋体" w:cs="宋体"/>
                <w:spacing w:val="29"/>
                <w:sz w:val="22"/>
                <w:szCs w:val="22"/>
              </w:rPr>
            </w:pPr>
          </w:p>
        </w:tc>
      </w:tr>
      <w:tr w14:paraId="66AF5D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3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4C8AB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联系人</w:t>
            </w: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278BD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  <w:tc>
          <w:tcPr>
            <w:tcW w:w="2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E92F7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2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2A74E4">
            <w:pPr>
              <w:jc w:val="center"/>
              <w:rPr>
                <w:color w:val="auto"/>
                <w:sz w:val="22"/>
                <w:szCs w:val="22"/>
                <w:highlight w:val="none"/>
              </w:rPr>
            </w:pPr>
          </w:p>
        </w:tc>
      </w:tr>
      <w:tr w14:paraId="1E5D2C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02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B512F">
            <w:pPr>
              <w:jc w:val="left"/>
              <w:rPr>
                <w:rFonts w:hint="default" w:eastAsia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val="en-US" w:eastAsia="zh-CN"/>
              </w:rPr>
              <w:t>统一社会信用代码：</w:t>
            </w:r>
          </w:p>
        </w:tc>
      </w:tr>
      <w:tr w14:paraId="3499E7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02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D100D">
            <w:pPr>
              <w:spacing w:before="92" w:after="0" w:line="240" w:lineRule="auto"/>
              <w:ind w:right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val="en-US" w:eastAsia="zh-CN"/>
              </w:rPr>
              <w:t>赛事活动/项目参与单位信息</w:t>
            </w:r>
          </w:p>
        </w:tc>
      </w:tr>
      <w:tr w14:paraId="6F0436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AA5BC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承办方名称</w:t>
            </w:r>
          </w:p>
        </w:tc>
        <w:tc>
          <w:tcPr>
            <w:tcW w:w="2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DAC6C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5BD73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法定代表人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EFEF1">
            <w:pPr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  <w:tc>
          <w:tcPr>
            <w:tcW w:w="15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A21A8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联系人及电话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6AEBC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3E650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1ED11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协办方名称</w:t>
            </w:r>
          </w:p>
        </w:tc>
        <w:tc>
          <w:tcPr>
            <w:tcW w:w="2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93F86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CB409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法定代表人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97DC8">
            <w:pPr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  <w:tc>
          <w:tcPr>
            <w:tcW w:w="15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04B72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联系人及电话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DBC2B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4D3E6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102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CC028">
            <w:pPr>
              <w:spacing w:before="61" w:after="0" w:line="233" w:lineRule="auto"/>
              <w:ind w:left="155" w:right="0" w:firstLine="0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val="en-US" w:eastAsia="zh-CN"/>
              </w:rPr>
              <w:t>赛事活动/项目</w:t>
            </w: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val="en-US" w:eastAsia="en-US"/>
              </w:rPr>
              <w:t>基本</w:t>
            </w: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val="en-US" w:eastAsia="zh-CN"/>
              </w:rPr>
              <w:t>情况</w:t>
            </w:r>
          </w:p>
        </w:tc>
      </w:tr>
      <w:tr w14:paraId="776CBB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9B7F8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活动/项目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名称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0C9B5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794B8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EA371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活动/项目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起止时间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5AA33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7E185E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17AAE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地点/路线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42010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61CCD3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4209D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参与人数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EED85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eastAsia="zh-CN"/>
              </w:rPr>
              <w:t>未达到1000人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eastAsia="zh-CN"/>
              </w:rPr>
              <w:t>1000人以上5000人以下</w:t>
            </w: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eastAsia="zh-CN"/>
              </w:rPr>
              <w:t>5000人以上</w:t>
            </w:r>
          </w:p>
        </w:tc>
      </w:tr>
      <w:tr w14:paraId="171936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0ADE3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活动/项目内容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564D1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2CCBF8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02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1CD80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val="en-US" w:eastAsia="zh-CN"/>
              </w:rPr>
              <w:t>临时占用公共体育场馆</w:t>
            </w:r>
          </w:p>
        </w:tc>
      </w:tr>
      <w:tr w14:paraId="60C37B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E7C04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占用地址及范围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5E9DD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1ACB3F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9C33F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占用用途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1C6CE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029915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02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65717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val="en-US" w:eastAsia="zh-CN"/>
              </w:rPr>
              <w:t>大型群众性活动安全许可</w:t>
            </w:r>
          </w:p>
        </w:tc>
      </w:tr>
      <w:tr w14:paraId="54E303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CBB2F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场地面积/里程</w:t>
            </w:r>
          </w:p>
        </w:tc>
        <w:tc>
          <w:tcPr>
            <w:tcW w:w="2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BF447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9F125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额定容量</w:t>
            </w:r>
          </w:p>
        </w:tc>
        <w:tc>
          <w:tcPr>
            <w:tcW w:w="36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9AE09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1C5CA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455C6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拟发售票数</w:t>
            </w:r>
          </w:p>
        </w:tc>
        <w:tc>
          <w:tcPr>
            <w:tcW w:w="2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F6B09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</w:p>
        </w:tc>
        <w:tc>
          <w:tcPr>
            <w:tcW w:w="53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64D7A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62E73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102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C8310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2"/>
                <w:sz w:val="22"/>
                <w:szCs w:val="22"/>
                <w:lang w:val="en-US" w:eastAsia="zh-CN"/>
              </w:rPr>
              <w:t>承办者情况</w:t>
            </w:r>
          </w:p>
        </w:tc>
      </w:tr>
      <w:tr w14:paraId="1B1A0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D54EC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D5EAC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</w:p>
        </w:tc>
      </w:tr>
      <w:tr w14:paraId="6D81FC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4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3F0B5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安全责任人</w:t>
            </w:r>
          </w:p>
        </w:tc>
        <w:tc>
          <w:tcPr>
            <w:tcW w:w="170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BE46E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0A8A6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职务</w:t>
            </w:r>
          </w:p>
        </w:tc>
        <w:tc>
          <w:tcPr>
            <w:tcW w:w="1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907B0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CFE03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2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01788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0BE97C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4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B4B75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70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EF1BB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8AB0F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身份证件种类</w:t>
            </w:r>
          </w:p>
        </w:tc>
        <w:tc>
          <w:tcPr>
            <w:tcW w:w="1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7B78A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22F1B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身份证件号码</w:t>
            </w:r>
          </w:p>
        </w:tc>
        <w:tc>
          <w:tcPr>
            <w:tcW w:w="2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18980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1BD2D6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102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BD6EC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2"/>
                <w:szCs w:val="22"/>
                <w:lang w:val="en-US" w:eastAsia="zh-CN"/>
              </w:rPr>
              <w:t>场所管理者情况</w:t>
            </w:r>
          </w:p>
        </w:tc>
      </w:tr>
      <w:tr w14:paraId="4EF9CC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341D1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768B9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63DDE5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ADEE4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主要负责人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D71F7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</w:p>
        </w:tc>
        <w:tc>
          <w:tcPr>
            <w:tcW w:w="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BB2B4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职务</w:t>
            </w:r>
          </w:p>
        </w:tc>
        <w:tc>
          <w:tcPr>
            <w:tcW w:w="2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72F4D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E2195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5B406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14AB0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02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F177E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2"/>
                <w:szCs w:val="22"/>
                <w:lang w:val="en-US" w:eastAsia="zh-CN"/>
              </w:rPr>
              <w:t>现场临时设施建筑物搭建单位情况</w:t>
            </w:r>
          </w:p>
        </w:tc>
      </w:tr>
      <w:tr w14:paraId="02D8B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14397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D6C00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639E9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020D8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企业类型</w:t>
            </w:r>
          </w:p>
        </w:tc>
        <w:tc>
          <w:tcPr>
            <w:tcW w:w="2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CC5DF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</w:p>
        </w:tc>
        <w:tc>
          <w:tcPr>
            <w:tcW w:w="53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4CF02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6DA66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840C9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主要负责人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6DE14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02BCB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职务</w:t>
            </w:r>
          </w:p>
        </w:tc>
        <w:tc>
          <w:tcPr>
            <w:tcW w:w="2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3C960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  <w:tc>
          <w:tcPr>
            <w:tcW w:w="1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60E38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B35A8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6C05B3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102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7119F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2"/>
                <w:szCs w:val="22"/>
                <w:lang w:val="en-US" w:eastAsia="zh-CN"/>
              </w:rPr>
              <w:t>保安员情况</w:t>
            </w:r>
          </w:p>
        </w:tc>
      </w:tr>
      <w:tr w14:paraId="6F04E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18109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3872C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08F3E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402B6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主要负责人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29CC0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D4227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职务</w:t>
            </w:r>
          </w:p>
        </w:tc>
        <w:tc>
          <w:tcPr>
            <w:tcW w:w="2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66C0E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  <w:tc>
          <w:tcPr>
            <w:tcW w:w="15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5A9D2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E35A8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2C978C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51937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受雇保安员数量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5C6A0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652F66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93BD9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承办者意见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08534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0624CB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1E9F8">
            <w:pPr>
              <w:spacing w:before="0" w:after="0" w:line="240" w:lineRule="auto"/>
              <w:ind w:right="0" w:rightChars="0"/>
              <w:jc w:val="center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场所管理者意见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0EC22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</w:p>
        </w:tc>
      </w:tr>
      <w:tr w14:paraId="12AB0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102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E5714">
            <w:pPr>
              <w:spacing w:before="0" w:after="0" w:line="240" w:lineRule="auto"/>
              <w:ind w:right="0" w:rightChars="0"/>
              <w:jc w:val="center"/>
              <w:rPr>
                <w:rFonts w:ascii="宋体" w:hAnsi="宋体" w:eastAsia="宋体" w:cs="宋体"/>
                <w:spacing w:val="2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val="en-US" w:eastAsia="zh-CN"/>
              </w:rPr>
              <w:t>设置大型户外广告及在城市建筑物、设施上悬挂、张贴宣传品审批</w:t>
            </w:r>
          </w:p>
        </w:tc>
      </w:tr>
      <w:tr w14:paraId="27D62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8EE8E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广告/宣传品设置内容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26181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</w:p>
        </w:tc>
      </w:tr>
      <w:tr w14:paraId="6821F8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2B13E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广告/宣传品拟设置时间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31468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</w:pPr>
          </w:p>
        </w:tc>
      </w:tr>
      <w:tr w14:paraId="48E5E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E0AA5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广告/宣传品形式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B1D8B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</w:pPr>
          </w:p>
        </w:tc>
      </w:tr>
      <w:tr w14:paraId="1BAFE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B8E63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广告/宣传品规格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26D24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</w:pPr>
          </w:p>
        </w:tc>
      </w:tr>
      <w:tr w14:paraId="3150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831AD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广告/宣传品材料</w:t>
            </w:r>
          </w:p>
        </w:tc>
        <w:tc>
          <w:tcPr>
            <w:tcW w:w="7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BB931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</w:pPr>
          </w:p>
        </w:tc>
      </w:tr>
      <w:tr w14:paraId="3B49AB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5A00D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广告/宣传品设置地点及</w:t>
            </w:r>
          </w:p>
          <w:p w14:paraId="623D37C4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eastAsia="宋体" w:cs="宋体"/>
                <w:spacing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具体位置</w:t>
            </w:r>
          </w:p>
        </w:tc>
        <w:tc>
          <w:tcPr>
            <w:tcW w:w="2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C4EBC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A95CA">
            <w:pPr>
              <w:spacing w:before="0" w:after="0" w:line="240" w:lineRule="auto"/>
              <w:ind w:right="0" w:rightChars="0"/>
              <w:jc w:val="center"/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场地性质</w:t>
            </w:r>
          </w:p>
        </w:tc>
        <w:tc>
          <w:tcPr>
            <w:tcW w:w="36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766A7">
            <w:pPr>
              <w:spacing w:before="0" w:after="0" w:line="240" w:lineRule="auto"/>
              <w:ind w:right="0" w:rightChars="0"/>
              <w:jc w:val="left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□自有场地设置□物业公用部分设置</w:t>
            </w:r>
          </w:p>
          <w:p w14:paraId="51C592F3">
            <w:pPr>
              <w:spacing w:before="0" w:after="0" w:line="240" w:lineRule="auto"/>
              <w:ind w:right="0" w:rightChars="0"/>
              <w:jc w:val="left"/>
              <w:rPr>
                <w:rFonts w:hint="default" w:ascii="宋体" w:hAnsi="宋体" w:eastAsia="宋体" w:cs="宋体"/>
                <w:spacing w:val="2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 xml:space="preserve">□租用场地设置□其它         </w:t>
            </w:r>
          </w:p>
        </w:tc>
      </w:tr>
      <w:tr w14:paraId="33663C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  <w:jc w:val="center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E4F50C">
            <w:pPr>
              <w:pStyle w:val="5"/>
              <w:spacing w:line="240" w:lineRule="auto"/>
              <w:jc w:val="both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  <w:t>经办人员意见：</w:t>
            </w:r>
          </w:p>
          <w:p w14:paraId="1F1FC339">
            <w:pPr>
              <w:pStyle w:val="5"/>
              <w:jc w:val="both"/>
              <w:rPr>
                <w:rFonts w:hint="default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23719D"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公安行政部门意见：</w:t>
            </w:r>
          </w:p>
          <w:p w14:paraId="4FBC407B">
            <w:pPr>
              <w:pStyle w:val="5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1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99B813"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住建行政部门意见：</w:t>
            </w:r>
          </w:p>
          <w:p w14:paraId="2412BA4F">
            <w:pPr>
              <w:pStyle w:val="5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36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7E026A">
            <w:pPr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val="en-US" w:eastAsia="zh-CN"/>
              </w:rPr>
              <w:t>体育行政部门意见：</w:t>
            </w:r>
          </w:p>
          <w:p w14:paraId="0506B823">
            <w:pPr>
              <w:pStyle w:val="5"/>
              <w:jc w:val="both"/>
              <w:rPr>
                <w:rFonts w:hint="eastAsia"/>
                <w:lang w:val="en-US" w:eastAsia="zh-CN"/>
              </w:rPr>
            </w:pPr>
          </w:p>
        </w:tc>
      </w:tr>
    </w:tbl>
    <w:p w14:paraId="0B1F12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E3198A"/>
    <w:rsid w:val="19E3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hAnsi="Times New Roman"/>
      <w:kern w:val="0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2"/>
    <w:basedOn w:val="1"/>
    <w:qFormat/>
    <w:uiPriority w:val="0"/>
    <w:pPr>
      <w:spacing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2026-04-03T03:41:00Z</dcterms:created>
  <dc:creator>X-向前</dc:creator>
  <cp:lastModifiedBy>X-向前</cp:lastModifiedBy>
  <dcterms:modified xsi:type="dcterms:W3CDTF">2026-04-03T03:41:56Z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2CCFF76F5E2841348FB743EB55935127_11</vt:lpwstr>
  </property>
  <property fmtid="{D5CDD505-2E9C-101B-9397-08002B2CF9AE}" pid="4" name="KSOTemplateDocerSaveRecord">
    <vt:lpwstr>eyJoZGlkIjoiMmY3NWMyOGE3MGFlZDgyY2UyNTY1NTA2ODg3YzY2ZDYiLCJ1c2VySWQiOiIyNTc0NTc0NDEifQ==</vt:lpwstr>
  </property>
</Properties>
</file>