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诚信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本人在参加云南省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年体育教练员系列初、中、高级专业技术职称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中，对申报评审表所填内容和提供的相关证明材料已认真进行了核对。现承诺如下：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一、本人是在云南省企业、事业等单位中从事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体育教练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工作的在职在岗专业技术人员，不属于公务员（含参照公务员法管理事业单位工作人员），未办理离退休手续，未达到国家法定退休年龄。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二、本人所填写的内容和提供的学历、职称证书、聘书（聘用文件）、资历、论文、工作业绩等申报材料均真实、准确、有效。若不属实，本人愿意承担相应责任和后果。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2B0"/>
    <w:rsid w:val="000022B0"/>
    <w:rsid w:val="00002EBF"/>
    <w:rsid w:val="00D13B3E"/>
    <w:rsid w:val="00E679F8"/>
    <w:rsid w:val="3EA73144"/>
    <w:rsid w:val="F37C233F"/>
    <w:rsid w:val="F7E5D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2020-07-10T19:22:00Z</dcterms:created>
  <dc:creator>袁杨</dc:creator>
  <cp:lastModifiedBy>hong</cp:lastModifiedBy>
  <dcterms:modified xsi:type="dcterms:W3CDTF">2021-08-25T10:31:37Z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